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9F8" w:rsidRPr="005379F8" w:rsidRDefault="005379F8" w:rsidP="005379F8">
      <w:pPr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323232"/>
          <w:kern w:val="36"/>
          <w:sz w:val="67"/>
          <w:szCs w:val="67"/>
          <w:lang w:eastAsia="cs-CZ"/>
        </w:rPr>
      </w:pPr>
      <w:r w:rsidRPr="005379F8">
        <w:rPr>
          <w:rFonts w:ascii="Arial" w:eastAsia="Times New Roman" w:hAnsi="Arial" w:cs="Arial"/>
          <w:caps/>
          <w:color w:val="323232"/>
          <w:kern w:val="36"/>
          <w:sz w:val="67"/>
          <w:szCs w:val="67"/>
          <w:lang w:eastAsia="cs-CZ"/>
        </w:rPr>
        <w:t>PROGRAM</w:t>
      </w:r>
    </w:p>
    <w:p w:rsidR="005379F8" w:rsidRPr="005379F8" w:rsidRDefault="005379F8" w:rsidP="005379F8">
      <w:pPr>
        <w:shd w:val="clear" w:color="auto" w:fill="FFFFFF"/>
        <w:spacing w:before="150" w:after="150" w:line="288" w:lineRule="atLeast"/>
        <w:outlineLvl w:val="1"/>
        <w:rPr>
          <w:rFonts w:ascii="Arial" w:eastAsia="Times New Roman" w:hAnsi="Arial" w:cs="Arial"/>
          <w:caps/>
          <w:color w:val="323232"/>
          <w:sz w:val="47"/>
          <w:szCs w:val="47"/>
          <w:lang w:eastAsia="cs-CZ"/>
        </w:rPr>
      </w:pPr>
      <w:r w:rsidRPr="005379F8">
        <w:rPr>
          <w:rFonts w:ascii="Arial" w:eastAsia="Times New Roman" w:hAnsi="Arial" w:cs="Arial"/>
          <w:caps/>
          <w:color w:val="323232"/>
          <w:sz w:val="47"/>
          <w:szCs w:val="47"/>
          <w:lang w:eastAsia="cs-CZ"/>
        </w:rPr>
        <w:t>THE EVENT</w:t>
      </w:r>
    </w:p>
    <w:p w:rsidR="005379F8" w:rsidRPr="005379F8" w:rsidRDefault="005379F8" w:rsidP="005379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17th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23rd 2018, 38</w:t>
      </w:r>
      <w:r w:rsidRPr="005379F8">
        <w:rPr>
          <w:rFonts w:ascii="Arial" w:eastAsia="Times New Roman" w:hAnsi="Arial" w:cs="Arial"/>
          <w:color w:val="323232"/>
          <w:sz w:val="20"/>
          <w:szCs w:val="20"/>
          <w:vertAlign w:val="superscript"/>
          <w:lang w:eastAsia="cs-CZ"/>
        </w:rPr>
        <w:t>th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 FIPS-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Mouche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World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Fly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Fishing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Championship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will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embraced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by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beautiful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sceneries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Dolomites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Brenta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Adamello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,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where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Sarca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River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is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born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.</w:t>
      </w:r>
    </w:p>
    <w:p w:rsidR="005379F8" w:rsidRPr="005379F8" w:rsidRDefault="005379F8" w:rsidP="005379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Contest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fields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will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place on 5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areas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along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 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Sarca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River,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Noce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River and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,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where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international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fishermen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,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all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over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world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,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will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in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art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fly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fishing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.</w:t>
      </w:r>
    </w:p>
    <w:p w:rsidR="005379F8" w:rsidRPr="005379F8" w:rsidRDefault="005379F8" w:rsidP="005379F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Terme di </w:t>
      </w:r>
      <w:proofErr w:type="spellStart"/>
      <w:proofErr w:type="gram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Comano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- Dolomiti</w:t>
      </w:r>
      <w:proofErr w:type="gram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di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Brenta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are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headquarter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championship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because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their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proximity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fishing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br/>
      </w:r>
    </w:p>
    <w:p w:rsidR="005379F8" w:rsidRPr="005379F8" w:rsidRDefault="005379F8" w:rsidP="005379F8">
      <w:pPr>
        <w:shd w:val="clear" w:color="auto" w:fill="FFFFFF"/>
        <w:spacing w:before="150" w:after="150" w:line="288" w:lineRule="atLeast"/>
        <w:outlineLvl w:val="1"/>
        <w:rPr>
          <w:rFonts w:ascii="Arial" w:eastAsia="Times New Roman" w:hAnsi="Arial" w:cs="Arial"/>
          <w:caps/>
          <w:color w:val="323232"/>
          <w:sz w:val="47"/>
          <w:szCs w:val="47"/>
          <w:lang w:eastAsia="cs-CZ"/>
        </w:rPr>
      </w:pPr>
      <w:r w:rsidRPr="005379F8">
        <w:rPr>
          <w:rFonts w:ascii="Arial" w:eastAsia="Times New Roman" w:hAnsi="Arial" w:cs="Arial"/>
          <w:caps/>
          <w:color w:val="323232"/>
          <w:sz w:val="47"/>
          <w:szCs w:val="47"/>
          <w:lang w:eastAsia="cs-CZ"/>
        </w:rPr>
        <w:t>COMPETITION PROGRAM</w:t>
      </w:r>
      <w:r w:rsidRPr="005379F8">
        <w:rPr>
          <w:rFonts w:ascii="Arial" w:eastAsia="Times New Roman" w:hAnsi="Arial" w:cs="Arial"/>
          <w:caps/>
          <w:color w:val="323232"/>
          <w:sz w:val="47"/>
          <w:szCs w:val="47"/>
          <w:lang w:eastAsia="cs-CZ"/>
        </w:rPr>
        <w:br/>
        <w:t>38TH WORLD FLY FISHING CHAMPIONSHIP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Monday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• 17th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1.00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Arrival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teams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registration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3.00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First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Captains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’ meeting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draw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Sala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Meeting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4.00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Meeting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parking place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Trento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5.00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Parade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opening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ceremony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in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Piazza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Duomo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in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Trento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7.00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Transfer to MUSE, Science Museum – visit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museum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welcome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dinner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Tuesday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• 18th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5.00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Breakfast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6.30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Meeting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for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official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training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by minibus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9.00 - 12.00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1st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official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practice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12.00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Return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teams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lunch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2.00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Meeting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for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official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training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by minibus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3.00 - 6.00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2nd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official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practice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6.00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Return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teams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Dinner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9.00 - 10.00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Second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Captains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’ meeting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Wednesday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• 19th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5.00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Breakfast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5.45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Meeting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lastRenderedPageBreak/>
        <w:t xml:space="preserve">6.00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for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 by minibus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7.30 - 8.00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Arrival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7.30 - 8.00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Training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0,30 min.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8.00 - 8.30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Beginning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1st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11.00 - 11.30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End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1st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11.30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. - 2.30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, lunch,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arrival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2.30 - 3.00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Training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0,30 min.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3.00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Beginning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2nd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6.00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End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2nd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7.00 - 7.30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Return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teams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Dinner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Thursday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• 20th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5.00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Breakfast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5.45 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Meeting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6.00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for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 by minibus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7.30 - 8.00 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Arrival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7.30 - 8.00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.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T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raining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0,30 min.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8.00 - 8.30 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.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B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eginning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3rd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11.00 - 11.30 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End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3rd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11.30 - 12.00 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Return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teams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lunch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Afternoon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free</w:t>
      </w: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br/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7.00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Dinner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9.30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Wine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tasting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Friday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• 21st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5.00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Breakfast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5.45 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Meeting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6.00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for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 by minibus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7.30 - 8.00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Arrival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7.30 - 8.00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Training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0,30 min.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8.00 - 8.30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Beginning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4th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11.00 - 11.30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End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4th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11.30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. - 2.30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.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D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, lunch,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arrival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2.30 - 3.00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Training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0,30 min.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lastRenderedPageBreak/>
        <w:t xml:space="preserve">3.00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Beginning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5th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6.00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End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5th session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competition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on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sectors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n. 1, 2, 3, 4 and 5 (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Cornisello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)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7.00 - 7.30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Return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teams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Dinner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Saturday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• 22nd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 8.00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</w:t>
      </w:r>
      <w:proofErr w:type="spellEnd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. 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Breakfast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9.00 - 12.00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a.m.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Meeting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for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Val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Rendena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. Symposium and visit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fish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farm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Associazione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Pescatori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Alto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Sarca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Aqualife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Parco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Naturale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Adamello-Brenta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Center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where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visitors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can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local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fishes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learn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more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about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them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. Visit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Distilleria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Boroni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with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possibility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buy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local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grappa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guided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tour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hydroelectric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power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plant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Santa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Massenza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visit to a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local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wine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cellar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with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possibility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buy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local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wine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1.00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Lunch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5.00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Closing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ceremony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in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Thermal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Park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with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awarding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winners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 xml:space="preserve">7.30 </w:t>
      </w:r>
      <w:proofErr w:type="spellStart"/>
      <w:r w:rsidRPr="005379F8">
        <w:rPr>
          <w:rFonts w:ascii="Arial" w:eastAsia="Times New Roman" w:hAnsi="Arial" w:cs="Arial"/>
          <w:b/>
          <w:bCs/>
          <w:color w:val="323232"/>
          <w:sz w:val="26"/>
          <w:szCs w:val="26"/>
          <w:lang w:eastAsia="cs-CZ"/>
        </w:rPr>
        <w:t>p.m.</w:t>
      </w: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Gala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dinner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Grand Hotel Terme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Sunday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• 23rd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Breakfast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hotels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departure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teams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br/>
      </w:r>
    </w:p>
    <w:p w:rsidR="005379F8" w:rsidRPr="005379F8" w:rsidRDefault="005379F8" w:rsidP="005379F8">
      <w:pPr>
        <w:shd w:val="clear" w:color="auto" w:fill="FFFFFF"/>
        <w:spacing w:before="150" w:after="150" w:line="288" w:lineRule="atLeast"/>
        <w:outlineLvl w:val="1"/>
        <w:rPr>
          <w:rFonts w:ascii="Arial" w:eastAsia="Times New Roman" w:hAnsi="Arial" w:cs="Arial"/>
          <w:caps/>
          <w:color w:val="323232"/>
          <w:sz w:val="51"/>
          <w:szCs w:val="51"/>
          <w:lang w:eastAsia="cs-CZ"/>
        </w:rPr>
      </w:pPr>
      <w:r w:rsidRPr="005379F8">
        <w:rPr>
          <w:rFonts w:ascii="Arial" w:eastAsia="Times New Roman" w:hAnsi="Arial" w:cs="Arial"/>
          <w:caps/>
          <w:color w:val="323232"/>
          <w:sz w:val="51"/>
          <w:szCs w:val="51"/>
          <w:lang w:eastAsia="cs-CZ"/>
        </w:rPr>
        <w:t>PLANNED EXCURSION BOOKING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Garda •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Tuesday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18th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br/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Day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trip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Garda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with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boat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ride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from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Limone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Malcesine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: € 95,00 per person.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Duration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: 1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day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Dolomiti Tour •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Thursday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20th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br/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Day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trip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Brenta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Dolomites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,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Unesco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World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Heritage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. Visit to a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castle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sposts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as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Molveno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lake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, Val di Non and Madonna di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Campiglio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: € 50,00 per person.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Duration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: 1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day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Morning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•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Saturday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22nd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br/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Symposium and visit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fish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farm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Associazione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Pescatori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Alto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Sarca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Aqualife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Parco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Naturale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Adamello-Brenta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Center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where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visitors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can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see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local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fishes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learn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more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about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them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. Visit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Distilleria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Boroni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with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possibility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buy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local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grappa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: € 20,00 per person (free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for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athletes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).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Duration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: ½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day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or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•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Saturday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22nd </w:t>
      </w:r>
      <w:proofErr w:type="spellStart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>September</w:t>
      </w:r>
      <w:proofErr w:type="spellEnd"/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t xml:space="preserve"> 2018</w:t>
      </w:r>
      <w:r w:rsidRPr="005379F8">
        <w:rPr>
          <w:rFonts w:ascii="Arial" w:eastAsia="Times New Roman" w:hAnsi="Arial" w:cs="Arial"/>
          <w:b/>
          <w:bCs/>
          <w:color w:val="4990E2"/>
          <w:sz w:val="26"/>
          <w:szCs w:val="26"/>
          <w:lang w:eastAsia="cs-CZ"/>
        </w:rPr>
        <w:br/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Guided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tour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hydroelectric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power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plant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Santa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Massenza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and visit to a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local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wine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cellar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with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possibility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to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buy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local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wine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.</w:t>
      </w:r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Cost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: € 25,00 per person.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Duration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: ½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day</w:t>
      </w:r>
      <w:proofErr w:type="spellEnd"/>
    </w:p>
    <w:p w:rsidR="005379F8" w:rsidRPr="005379F8" w:rsidRDefault="005379F8" w:rsidP="005379F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23232"/>
          <w:sz w:val="26"/>
          <w:szCs w:val="26"/>
          <w:lang w:eastAsia="cs-CZ"/>
        </w:rPr>
      </w:pPr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lastRenderedPageBreak/>
        <w:t xml:space="preserve">Notes: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all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excursions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will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be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activated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only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once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the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minimum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number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of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10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participants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is</w:t>
      </w:r>
      <w:proofErr w:type="spellEnd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 xml:space="preserve"> </w:t>
      </w:r>
      <w:proofErr w:type="spellStart"/>
      <w:r w:rsidRPr="005379F8">
        <w:rPr>
          <w:rFonts w:ascii="Arial" w:eastAsia="Times New Roman" w:hAnsi="Arial" w:cs="Arial"/>
          <w:color w:val="323232"/>
          <w:sz w:val="26"/>
          <w:szCs w:val="26"/>
          <w:lang w:eastAsia="cs-CZ"/>
        </w:rPr>
        <w:t>reached</w:t>
      </w:r>
      <w:proofErr w:type="spellEnd"/>
    </w:p>
    <w:p w:rsidR="00B7262C" w:rsidRPr="005379F8" w:rsidRDefault="00B7262C">
      <w:pPr>
        <w:rPr>
          <w:b/>
        </w:rPr>
      </w:pPr>
      <w:bookmarkStart w:id="0" w:name="_GoBack"/>
      <w:bookmarkEnd w:id="0"/>
    </w:p>
    <w:sectPr w:rsidR="00B7262C" w:rsidRPr="00537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F8"/>
    <w:rsid w:val="005379F8"/>
    <w:rsid w:val="00B7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96FD5-B21F-4C2B-890B-D0E5DBFEE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379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5379F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379F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379F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37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data">
    <w:name w:val="data"/>
    <w:basedOn w:val="Standardnpsmoodstavce"/>
    <w:rsid w:val="005379F8"/>
  </w:style>
  <w:style w:type="character" w:customStyle="1" w:styleId="ora">
    <w:name w:val="ora"/>
    <w:basedOn w:val="Standardnpsmoodstavce"/>
    <w:rsid w:val="005379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5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9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85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61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9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7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84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5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89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939803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2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244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548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5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65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01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519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8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196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34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8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95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30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96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638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459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732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4500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2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8825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F1F1F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9917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449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5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2964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329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1338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552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36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485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80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4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4299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8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95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11153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55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897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814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1664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62851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662652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8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671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567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1452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536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83125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34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72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531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49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93256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1258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38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4251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44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600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3850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92043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1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4338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59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31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9770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94007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708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9918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983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345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229762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87678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3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single" w:sz="6" w:space="0" w:color="A4A4A4"/>
                                <w:bottom w:val="single" w:sz="6" w:space="0" w:color="A4A4A4"/>
                                <w:right w:val="single" w:sz="6" w:space="0" w:color="D7D7D7"/>
                              </w:divBdr>
                            </w:div>
                          </w:divsChild>
                        </w:div>
                      </w:divsChild>
                    </w:div>
                    <w:div w:id="196877535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776044">
                          <w:marLeft w:val="0"/>
                          <w:marRight w:val="18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662912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370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3942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single" w:sz="6" w:space="0" w:color="A4A4A4"/>
                                <w:bottom w:val="single" w:sz="6" w:space="0" w:color="A4A4A4"/>
                                <w:right w:val="single" w:sz="6" w:space="0" w:color="D7D7D7"/>
                              </w:divBdr>
                            </w:div>
                          </w:divsChild>
                        </w:div>
                      </w:divsChild>
                    </w:div>
                    <w:div w:id="1869877865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08299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D7D7D7"/>
                                <w:left w:val="single" w:sz="6" w:space="0" w:color="A4A4A4"/>
                                <w:bottom w:val="single" w:sz="6" w:space="0" w:color="A4A4A4"/>
                                <w:right w:val="single" w:sz="6" w:space="0" w:color="D7D7D7"/>
                              </w:divBdr>
                            </w:div>
                          </w:divsChild>
                        </w:div>
                      </w:divsChild>
                    </w:div>
                    <w:div w:id="1867518669">
                      <w:marLeft w:val="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397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5185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5135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14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2378">
                      <w:marLeft w:val="0"/>
                      <w:marRight w:val="0"/>
                      <w:marTop w:val="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30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00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5164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96846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72373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825578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030681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782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28295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7507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619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95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05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37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41093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138416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67400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17533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872383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84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71400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04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06623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7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0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61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05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80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16033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7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07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4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938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84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J.Zemánková</dc:creator>
  <cp:keywords/>
  <dc:description/>
  <cp:lastModifiedBy>J.Zemánková</cp:lastModifiedBy>
  <cp:revision>1</cp:revision>
  <dcterms:created xsi:type="dcterms:W3CDTF">2018-04-20T07:14:00Z</dcterms:created>
  <dcterms:modified xsi:type="dcterms:W3CDTF">2018-04-20T07:15:00Z</dcterms:modified>
</cp:coreProperties>
</file>